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tblpY="242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025710" w:rsidRPr="00D07917" w14:paraId="6683AED7" w14:textId="77777777" w:rsidTr="00025710">
        <w:trPr>
          <w:trHeight w:val="20"/>
        </w:trPr>
        <w:tc>
          <w:tcPr>
            <w:tcW w:w="0" w:type="auto"/>
          </w:tcPr>
          <w:p w14:paraId="540375B6" w14:textId="77777777" w:rsidR="00025710" w:rsidRPr="00D07917" w:rsidRDefault="00025710" w:rsidP="00025710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23C799B1" w14:textId="77777777" w:rsidR="00025710" w:rsidRPr="00D07917" w:rsidRDefault="00025710" w:rsidP="00025710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3B5FD539" w14:textId="77777777" w:rsidR="00025710" w:rsidRPr="00345AB2" w:rsidRDefault="00025710" w:rsidP="00025710">
            <w:pPr>
              <w:spacing w:before="40" w:after="40" w:line="259" w:lineRule="auto"/>
              <w:rPr>
                <w:b/>
                <w:i/>
              </w:rPr>
            </w:pPr>
            <w:r w:rsidRPr="00FF51B3">
              <w:rPr>
                <w:b/>
                <w:i/>
              </w:rPr>
              <w:t>Žádost o osvobození od úplaty za vzdělávání a školské služby</w:t>
            </w:r>
          </w:p>
        </w:tc>
      </w:tr>
      <w:tr w:rsidR="00025710" w:rsidRPr="00D07917" w14:paraId="30873C0E" w14:textId="77777777" w:rsidTr="00025710">
        <w:trPr>
          <w:trHeight w:val="20"/>
        </w:trPr>
        <w:tc>
          <w:tcPr>
            <w:tcW w:w="0" w:type="auto"/>
          </w:tcPr>
          <w:p w14:paraId="50851152" w14:textId="3E0358B9" w:rsidR="00025710" w:rsidRPr="00D07917" w:rsidRDefault="00E67F9E" w:rsidP="00025710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1BF65E6B" w14:textId="77777777" w:rsidR="00025710" w:rsidRPr="00D07917" w:rsidRDefault="00025710" w:rsidP="00025710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5590EA5D" w14:textId="77777777" w:rsidR="00025710" w:rsidRDefault="00025710" w:rsidP="00025710">
            <w:pPr>
              <w:spacing w:before="40" w:after="40"/>
              <w:rPr>
                <w:i/>
              </w:rPr>
            </w:pPr>
            <w:r>
              <w:rPr>
                <w:i/>
              </w:rPr>
              <w:t>§ 123 zákona č. 561/2004 Sb., školský zákon</w:t>
            </w:r>
          </w:p>
          <w:p w14:paraId="337BD42B" w14:textId="3FC87662" w:rsidR="00025710" w:rsidRPr="003E0E53" w:rsidRDefault="00025710" w:rsidP="00025710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6 odst. 6 </w:t>
            </w:r>
            <w:proofErr w:type="spellStart"/>
            <w:r w:rsidRPr="00FF51B3">
              <w:rPr>
                <w:i/>
              </w:rPr>
              <w:t>vyhl</w:t>
            </w:r>
            <w:proofErr w:type="spellEnd"/>
            <w:r w:rsidR="00A1308D">
              <w:rPr>
                <w:i/>
              </w:rPr>
              <w:t>.</w:t>
            </w:r>
            <w:r w:rsidRPr="00FF51B3">
              <w:rPr>
                <w:i/>
              </w:rPr>
              <w:t xml:space="preserve"> č. 14/2005 Sb.             </w:t>
            </w:r>
          </w:p>
        </w:tc>
      </w:tr>
      <w:tr w:rsidR="00025710" w:rsidRPr="00D07917" w14:paraId="34CAC377" w14:textId="77777777" w:rsidTr="00025710">
        <w:trPr>
          <w:trHeight w:val="20"/>
        </w:trPr>
        <w:tc>
          <w:tcPr>
            <w:tcW w:w="0" w:type="auto"/>
          </w:tcPr>
          <w:p w14:paraId="4F17B509" w14:textId="3A6D620E" w:rsidR="00025710" w:rsidRPr="00D07917" w:rsidRDefault="00E67F9E" w:rsidP="00025710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5B88ECD7" w14:textId="77777777" w:rsidR="00025710" w:rsidRPr="00D07917" w:rsidRDefault="00025710" w:rsidP="00025710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2EF2D464" w14:textId="77777777" w:rsidR="00025710" w:rsidRPr="003E0E53" w:rsidRDefault="00025710" w:rsidP="00025710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ž</w:t>
            </w:r>
            <w:r w:rsidRPr="00A1235C">
              <w:rPr>
                <w:i/>
              </w:rPr>
              <w:t>ádosti nebo na základě rozhodnutí orgánu veřejné moci</w:t>
            </w:r>
          </w:p>
        </w:tc>
      </w:tr>
      <w:tr w:rsidR="00025710" w:rsidRPr="00D07917" w14:paraId="01B144BB" w14:textId="77777777" w:rsidTr="00025710">
        <w:trPr>
          <w:trHeight w:val="20"/>
        </w:trPr>
        <w:tc>
          <w:tcPr>
            <w:tcW w:w="0" w:type="auto"/>
          </w:tcPr>
          <w:p w14:paraId="3890522A" w14:textId="10C62BDC" w:rsidR="00025710" w:rsidRDefault="00E67F9E" w:rsidP="00025710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13ACD7A6" w14:textId="77777777" w:rsidR="00025710" w:rsidRPr="00D07917" w:rsidRDefault="00025710" w:rsidP="00025710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68D9AC3B" w14:textId="77777777" w:rsidR="00025710" w:rsidRDefault="00025710" w:rsidP="00025710">
            <w:pPr>
              <w:spacing w:before="40" w:after="40"/>
              <w:rPr>
                <w:i/>
              </w:rPr>
            </w:pPr>
            <w:r>
              <w:rPr>
                <w:i/>
              </w:rPr>
              <w:t>ANO, zdravotní stav</w:t>
            </w:r>
          </w:p>
        </w:tc>
      </w:tr>
      <w:tr w:rsidR="00025710" w:rsidRPr="00D07917" w14:paraId="450ADDC7" w14:textId="77777777" w:rsidTr="00025710">
        <w:trPr>
          <w:trHeight w:val="20"/>
        </w:trPr>
        <w:tc>
          <w:tcPr>
            <w:tcW w:w="0" w:type="auto"/>
          </w:tcPr>
          <w:p w14:paraId="08A65FA0" w14:textId="0ACCE7D8" w:rsidR="00025710" w:rsidRPr="00D07917" w:rsidRDefault="00E67F9E" w:rsidP="00025710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71AF3E9D" w14:textId="77777777" w:rsidR="00025710" w:rsidRPr="00D07917" w:rsidRDefault="00025710" w:rsidP="00025710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D54B72B71D5A4C3EA0D45E8F193B5A51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EndPr/>
            <w:sdtContent>
              <w:p w14:paraId="6B01F46D" w14:textId="77777777" w:rsidR="00025710" w:rsidRPr="003E0E53" w:rsidRDefault="00025710" w:rsidP="00025710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025710" w:rsidRPr="00D07917" w14:paraId="53322B75" w14:textId="77777777" w:rsidTr="00025710">
        <w:trPr>
          <w:trHeight w:val="20"/>
        </w:trPr>
        <w:tc>
          <w:tcPr>
            <w:tcW w:w="0" w:type="auto"/>
          </w:tcPr>
          <w:p w14:paraId="77E75D69" w14:textId="7BCD1E9C" w:rsidR="00025710" w:rsidRPr="00D07917" w:rsidRDefault="00E67F9E" w:rsidP="00E67F9E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1F78221" w14:textId="77777777" w:rsidR="00025710" w:rsidRPr="00D07917" w:rsidRDefault="00025710" w:rsidP="00025710">
            <w:pPr>
              <w:spacing w:before="40" w:after="40" w:line="259" w:lineRule="auto"/>
            </w:pPr>
            <w:r w:rsidRPr="00D07917">
              <w:t>Zpracovatel</w:t>
            </w:r>
          </w:p>
        </w:tc>
        <w:tc>
          <w:tcPr>
            <w:tcW w:w="5528" w:type="dxa"/>
            <w:hideMark/>
          </w:tcPr>
          <w:p w14:paraId="0F47DE91" w14:textId="77777777" w:rsidR="00025710" w:rsidRPr="003E0E53" w:rsidRDefault="00025710" w:rsidP="00025710">
            <w:pPr>
              <w:spacing w:before="40" w:after="40" w:line="259" w:lineRule="auto"/>
              <w:rPr>
                <w:i/>
              </w:rPr>
            </w:pPr>
          </w:p>
        </w:tc>
      </w:tr>
      <w:tr w:rsidR="00025710" w:rsidRPr="00D07917" w14:paraId="749C458B" w14:textId="77777777" w:rsidTr="00025710">
        <w:trPr>
          <w:trHeight w:val="20"/>
        </w:trPr>
        <w:tc>
          <w:tcPr>
            <w:tcW w:w="0" w:type="auto"/>
          </w:tcPr>
          <w:p w14:paraId="46B9FC9F" w14:textId="46840635" w:rsidR="00025710" w:rsidRPr="00D07917" w:rsidRDefault="00E67F9E" w:rsidP="00025710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681D46C9" w14:textId="77777777" w:rsidR="00025710" w:rsidRPr="00D07917" w:rsidRDefault="00025710" w:rsidP="00025710">
            <w:pPr>
              <w:spacing w:before="40" w:after="40" w:line="259" w:lineRule="auto"/>
            </w:pPr>
            <w:r w:rsidRPr="003D7A6A">
              <w:t>Doba zpracování – skartace</w:t>
            </w:r>
          </w:p>
        </w:tc>
        <w:tc>
          <w:tcPr>
            <w:tcW w:w="5528" w:type="dxa"/>
            <w:hideMark/>
          </w:tcPr>
          <w:p w14:paraId="463183DB" w14:textId="6848155C" w:rsidR="00025710" w:rsidRPr="003E0E53" w:rsidRDefault="00025710" w:rsidP="00025710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 xml:space="preserve">Po ukončení vzdělávání jsou </w:t>
            </w:r>
            <w:r w:rsidR="0079459C">
              <w:rPr>
                <w:i/>
              </w:rPr>
              <w:t xml:space="preserve">dokumenty předány do archivu MŠ Slovenská </w:t>
            </w:r>
            <w:proofErr w:type="spellStart"/>
            <w:r w:rsidR="0079459C">
              <w:rPr>
                <w:i/>
              </w:rPr>
              <w:t>sp</w:t>
            </w:r>
            <w:proofErr w:type="spellEnd"/>
            <w:r w:rsidR="0079459C">
              <w:rPr>
                <w:i/>
              </w:rPr>
              <w:t xml:space="preserve">. z. 5.1.1. S/5, MŠ Žižkova </w:t>
            </w:r>
            <w:proofErr w:type="spellStart"/>
            <w:r w:rsidR="0079459C">
              <w:rPr>
                <w:i/>
              </w:rPr>
              <w:t>sp</w:t>
            </w:r>
            <w:proofErr w:type="spellEnd"/>
            <w:r w:rsidR="0079459C">
              <w:rPr>
                <w:i/>
              </w:rPr>
              <w:t>. z</w:t>
            </w:r>
            <w:bookmarkStart w:id="0" w:name="_GoBack"/>
            <w:bookmarkEnd w:id="0"/>
            <w:r w:rsidR="0079459C">
              <w:rPr>
                <w:i/>
              </w:rPr>
              <w:t>. 6.1.1. S/5</w:t>
            </w:r>
            <w:r>
              <w:rPr>
                <w:i/>
              </w:rPr>
              <w:t xml:space="preserve"> </w:t>
            </w:r>
          </w:p>
        </w:tc>
      </w:tr>
      <w:tr w:rsidR="00025710" w:rsidRPr="00D07917" w14:paraId="3A538CE5" w14:textId="77777777" w:rsidTr="00025710">
        <w:trPr>
          <w:trHeight w:val="20"/>
        </w:trPr>
        <w:tc>
          <w:tcPr>
            <w:tcW w:w="0" w:type="auto"/>
          </w:tcPr>
          <w:p w14:paraId="2A24CF4C" w14:textId="480BBCB3" w:rsidR="00025710" w:rsidRPr="00D07917" w:rsidRDefault="00E67F9E" w:rsidP="00025710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  <w:hideMark/>
          </w:tcPr>
          <w:p w14:paraId="61315C5E" w14:textId="77777777" w:rsidR="00025710" w:rsidRPr="00D07917" w:rsidRDefault="00025710" w:rsidP="00025710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3DB1601C" w14:textId="77777777" w:rsidR="00025710" w:rsidRDefault="00025710" w:rsidP="00025710">
            <w:pPr>
              <w:spacing w:before="40" w:after="40"/>
              <w:rPr>
                <w:i/>
              </w:rPr>
            </w:pPr>
            <w:r>
              <w:rPr>
                <w:i/>
              </w:rPr>
              <w:t>Zákonný zástupce:</w:t>
            </w:r>
          </w:p>
          <w:p w14:paraId="58C0E378" w14:textId="77777777" w:rsidR="00025710" w:rsidRPr="00307977" w:rsidRDefault="00025710" w:rsidP="00025710">
            <w:pPr>
              <w:spacing w:before="40" w:after="40"/>
              <w:rPr>
                <w:i/>
              </w:rPr>
            </w:pPr>
            <w:r w:rsidRPr="00307977">
              <w:rPr>
                <w:i/>
              </w:rPr>
              <w:t xml:space="preserve">Jméno a příjmení </w:t>
            </w:r>
          </w:p>
          <w:p w14:paraId="7AE34F80" w14:textId="77777777" w:rsidR="00025710" w:rsidRPr="00307977" w:rsidRDefault="00025710" w:rsidP="00025710">
            <w:pPr>
              <w:spacing w:before="40" w:after="40"/>
              <w:rPr>
                <w:i/>
              </w:rPr>
            </w:pPr>
            <w:r w:rsidRPr="00307977">
              <w:rPr>
                <w:i/>
              </w:rPr>
              <w:t xml:space="preserve">Datum narození </w:t>
            </w:r>
          </w:p>
          <w:p w14:paraId="7D6DEAB1" w14:textId="77777777" w:rsidR="00025710" w:rsidRPr="00307977" w:rsidRDefault="00025710" w:rsidP="00025710">
            <w:pPr>
              <w:spacing w:before="40" w:after="40"/>
              <w:rPr>
                <w:i/>
              </w:rPr>
            </w:pPr>
            <w:r w:rsidRPr="00307977">
              <w:rPr>
                <w:i/>
              </w:rPr>
              <w:t>Místo trvalého pobytu</w:t>
            </w:r>
          </w:p>
          <w:p w14:paraId="7CD1789D" w14:textId="77777777" w:rsidR="00025710" w:rsidRPr="00307977" w:rsidRDefault="00025710" w:rsidP="00025710">
            <w:pPr>
              <w:spacing w:before="40" w:after="40"/>
              <w:rPr>
                <w:i/>
              </w:rPr>
            </w:pPr>
            <w:r w:rsidRPr="00307977">
              <w:rPr>
                <w:i/>
              </w:rPr>
              <w:t>Adresa pro doručování písemností, není-li shodná s adresou trvalého  pobytu</w:t>
            </w:r>
          </w:p>
          <w:p w14:paraId="0B0D2A08" w14:textId="77777777" w:rsidR="00025710" w:rsidRDefault="00025710" w:rsidP="00025710">
            <w:pPr>
              <w:spacing w:before="40" w:after="40"/>
              <w:rPr>
                <w:i/>
              </w:rPr>
            </w:pPr>
            <w:r>
              <w:rPr>
                <w:i/>
              </w:rPr>
              <w:t>Dítě:</w:t>
            </w:r>
          </w:p>
          <w:p w14:paraId="13122649" w14:textId="77777777" w:rsidR="00025710" w:rsidRPr="003E0E53" w:rsidRDefault="00025710" w:rsidP="00025710">
            <w:pPr>
              <w:spacing w:before="40" w:after="40"/>
              <w:rPr>
                <w:i/>
              </w:rPr>
            </w:pPr>
            <w:r w:rsidRPr="00307977">
              <w:rPr>
                <w:i/>
              </w:rPr>
              <w:t>Jméno a příjmení</w:t>
            </w:r>
          </w:p>
        </w:tc>
      </w:tr>
      <w:tr w:rsidR="00025710" w:rsidRPr="00D07917" w14:paraId="443FFE5A" w14:textId="77777777" w:rsidTr="00025710">
        <w:trPr>
          <w:trHeight w:val="20"/>
        </w:trPr>
        <w:tc>
          <w:tcPr>
            <w:tcW w:w="0" w:type="auto"/>
          </w:tcPr>
          <w:p w14:paraId="325106E2" w14:textId="52ACD011" w:rsidR="00025710" w:rsidRDefault="00E67F9E" w:rsidP="00025710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</w:tcPr>
          <w:p w14:paraId="6981CFD6" w14:textId="77777777" w:rsidR="00025710" w:rsidRPr="00D07917" w:rsidRDefault="00025710" w:rsidP="00025710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340F2660" w14:textId="77777777" w:rsidR="00025710" w:rsidRPr="003E0E53" w:rsidRDefault="00025710" w:rsidP="00025710">
            <w:pPr>
              <w:spacing w:before="40" w:after="40"/>
              <w:rPr>
                <w:i/>
              </w:rPr>
            </w:pPr>
            <w:r>
              <w:rPr>
                <w:i/>
              </w:rPr>
              <w:t>Dítě, zákonný zástupce</w:t>
            </w:r>
          </w:p>
        </w:tc>
      </w:tr>
      <w:tr w:rsidR="00025710" w:rsidRPr="00D07917" w14:paraId="31A1DF38" w14:textId="77777777" w:rsidTr="00025710">
        <w:trPr>
          <w:trHeight w:val="20"/>
        </w:trPr>
        <w:tc>
          <w:tcPr>
            <w:tcW w:w="0" w:type="auto"/>
          </w:tcPr>
          <w:p w14:paraId="660D957D" w14:textId="051D084F" w:rsidR="00025710" w:rsidRPr="00D07917" w:rsidRDefault="00E67F9E" w:rsidP="00025710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3241" w:type="dxa"/>
            <w:hideMark/>
          </w:tcPr>
          <w:p w14:paraId="322CD199" w14:textId="77777777" w:rsidR="00025710" w:rsidRPr="00D07917" w:rsidRDefault="00025710" w:rsidP="00025710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7C71B7B7" w14:textId="77777777" w:rsidR="00025710" w:rsidRPr="003E0E53" w:rsidRDefault="00025710" w:rsidP="00025710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Nepředává se</w:t>
            </w:r>
          </w:p>
        </w:tc>
      </w:tr>
    </w:tbl>
    <w:p w14:paraId="51F0DC00" w14:textId="57773908" w:rsidR="00067AEF" w:rsidRDefault="00025710">
      <w:pPr>
        <w:rPr>
          <w:b/>
        </w:rPr>
      </w:pPr>
      <w:r>
        <w:rPr>
          <w:b/>
        </w:rPr>
        <w:t>Aktualizace: 11. 1. 2023</w:t>
      </w:r>
    </w:p>
    <w:p w14:paraId="2034BC2D" w14:textId="77777777" w:rsidR="00067AEF" w:rsidRDefault="00067AEF">
      <w:pPr>
        <w:rPr>
          <w:b/>
        </w:rPr>
      </w:pPr>
    </w:p>
    <w:p w14:paraId="063AD145" w14:textId="5A1D3921" w:rsidR="003E0E53" w:rsidRDefault="003E0E53" w:rsidP="004D4028">
      <w:pPr>
        <w:pStyle w:val="Default"/>
        <w:rPr>
          <w:sz w:val="20"/>
          <w:szCs w:val="20"/>
        </w:rPr>
      </w:pPr>
    </w:p>
    <w:p w14:paraId="2E25901D" w14:textId="77777777" w:rsidR="005F7228" w:rsidRPr="00376283" w:rsidRDefault="005F7228" w:rsidP="004D4028">
      <w:pPr>
        <w:pStyle w:val="Default"/>
        <w:rPr>
          <w:sz w:val="20"/>
          <w:szCs w:val="20"/>
        </w:rPr>
      </w:pPr>
    </w:p>
    <w:sectPr w:rsidR="005F7228" w:rsidRPr="00376283" w:rsidSect="00F57237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6050A" w14:textId="77777777" w:rsidR="008E453A" w:rsidRDefault="008E453A" w:rsidP="00576643">
      <w:pPr>
        <w:spacing w:after="0" w:line="240" w:lineRule="auto"/>
      </w:pPr>
      <w:r>
        <w:separator/>
      </w:r>
    </w:p>
  </w:endnote>
  <w:endnote w:type="continuationSeparator" w:id="0">
    <w:p w14:paraId="040A39C5" w14:textId="77777777" w:rsidR="008E453A" w:rsidRDefault="008E453A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46A0" w14:textId="77777777" w:rsidR="008E453A" w:rsidRDefault="008E453A" w:rsidP="00576643">
      <w:pPr>
        <w:spacing w:after="0" w:line="240" w:lineRule="auto"/>
      </w:pPr>
      <w:r>
        <w:separator/>
      </w:r>
    </w:p>
  </w:footnote>
  <w:footnote w:type="continuationSeparator" w:id="0">
    <w:p w14:paraId="45B17BA9" w14:textId="77777777" w:rsidR="008E453A" w:rsidRDefault="008E453A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D135" w14:textId="464B235A" w:rsidR="00067AEF" w:rsidRDefault="00FF51B3">
    <w:pPr>
      <w:pStyle w:val="Zhlav"/>
    </w:pPr>
    <w:r w:rsidRPr="00FF51B3">
      <w:rPr>
        <w:b/>
        <w:sz w:val="72"/>
      </w:rPr>
      <w:t>Žádost o osvobození od úplaty za vzdělávání a školské služby</w:t>
    </w:r>
    <w:r>
      <w:rPr>
        <w:b/>
        <w:sz w:val="72"/>
      </w:rPr>
      <w:tab/>
    </w:r>
    <w:r>
      <w:rPr>
        <w:b/>
        <w:sz w:val="72"/>
      </w:rPr>
      <w:tab/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7"/>
    <w:rsid w:val="00025710"/>
    <w:rsid w:val="00036C64"/>
    <w:rsid w:val="00061666"/>
    <w:rsid w:val="00067AEF"/>
    <w:rsid w:val="000A77F5"/>
    <w:rsid w:val="000D15F5"/>
    <w:rsid w:val="00107EDE"/>
    <w:rsid w:val="00116E97"/>
    <w:rsid w:val="001541B4"/>
    <w:rsid w:val="001740AE"/>
    <w:rsid w:val="001A25CF"/>
    <w:rsid w:val="001C69C2"/>
    <w:rsid w:val="00212EBB"/>
    <w:rsid w:val="00245124"/>
    <w:rsid w:val="002701DB"/>
    <w:rsid w:val="00292AC9"/>
    <w:rsid w:val="002B7849"/>
    <w:rsid w:val="002C53D6"/>
    <w:rsid w:val="002E3F74"/>
    <w:rsid w:val="00307977"/>
    <w:rsid w:val="00331890"/>
    <w:rsid w:val="00373B65"/>
    <w:rsid w:val="00374DF7"/>
    <w:rsid w:val="00376283"/>
    <w:rsid w:val="003A3BDA"/>
    <w:rsid w:val="003D7A6A"/>
    <w:rsid w:val="003E0E53"/>
    <w:rsid w:val="00462A2E"/>
    <w:rsid w:val="00473D32"/>
    <w:rsid w:val="004D4028"/>
    <w:rsid w:val="004E0B13"/>
    <w:rsid w:val="00534E96"/>
    <w:rsid w:val="005509FB"/>
    <w:rsid w:val="00576643"/>
    <w:rsid w:val="005B6E9F"/>
    <w:rsid w:val="005C4D6B"/>
    <w:rsid w:val="005D0C8F"/>
    <w:rsid w:val="005F7228"/>
    <w:rsid w:val="00643743"/>
    <w:rsid w:val="00660BD8"/>
    <w:rsid w:val="00665544"/>
    <w:rsid w:val="00673771"/>
    <w:rsid w:val="00680F1F"/>
    <w:rsid w:val="00752397"/>
    <w:rsid w:val="0079459C"/>
    <w:rsid w:val="007957C0"/>
    <w:rsid w:val="007B521D"/>
    <w:rsid w:val="00857B3C"/>
    <w:rsid w:val="008A5159"/>
    <w:rsid w:val="008E453A"/>
    <w:rsid w:val="0091516E"/>
    <w:rsid w:val="00952EA9"/>
    <w:rsid w:val="009642F2"/>
    <w:rsid w:val="00987F4F"/>
    <w:rsid w:val="009D1577"/>
    <w:rsid w:val="009F1A7F"/>
    <w:rsid w:val="00A01BA2"/>
    <w:rsid w:val="00A1235C"/>
    <w:rsid w:val="00A1308D"/>
    <w:rsid w:val="00A1665A"/>
    <w:rsid w:val="00A37EAB"/>
    <w:rsid w:val="00A775FC"/>
    <w:rsid w:val="00A8442B"/>
    <w:rsid w:val="00A93ABA"/>
    <w:rsid w:val="00AD40C6"/>
    <w:rsid w:val="00AF0E92"/>
    <w:rsid w:val="00B169E7"/>
    <w:rsid w:val="00B355E1"/>
    <w:rsid w:val="00B46253"/>
    <w:rsid w:val="00B72805"/>
    <w:rsid w:val="00B76B27"/>
    <w:rsid w:val="00B8665F"/>
    <w:rsid w:val="00B97472"/>
    <w:rsid w:val="00BD2000"/>
    <w:rsid w:val="00BE02CA"/>
    <w:rsid w:val="00C01615"/>
    <w:rsid w:val="00C46B47"/>
    <w:rsid w:val="00C62631"/>
    <w:rsid w:val="00C714FD"/>
    <w:rsid w:val="00C73A12"/>
    <w:rsid w:val="00C83BA7"/>
    <w:rsid w:val="00C957DF"/>
    <w:rsid w:val="00CF1EEE"/>
    <w:rsid w:val="00D07917"/>
    <w:rsid w:val="00DE7D0A"/>
    <w:rsid w:val="00E30FF9"/>
    <w:rsid w:val="00E67F9E"/>
    <w:rsid w:val="00E832E5"/>
    <w:rsid w:val="00EC5AE9"/>
    <w:rsid w:val="00F24A92"/>
    <w:rsid w:val="00F562E0"/>
    <w:rsid w:val="00F57237"/>
    <w:rsid w:val="00F76CEF"/>
    <w:rsid w:val="00F97CAA"/>
    <w:rsid w:val="00FD4261"/>
    <w:rsid w:val="00FF51B3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chartTrackingRefBased/>
  <w15:docId w15:val="{C499D661-7782-4698-B9FB-03DA6A9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4B72B71D5A4C3EA0D45E8F193B5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FC7D0-B91C-416D-9E29-64B50D1FA584}"/>
      </w:docPartPr>
      <w:docPartBody>
        <w:p w:rsidR="00C73FB0" w:rsidRDefault="00F100F1" w:rsidP="00F100F1">
          <w:pPr>
            <w:pStyle w:val="D54B72B71D5A4C3EA0D45E8F193B5A51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2A"/>
    <w:rsid w:val="00023703"/>
    <w:rsid w:val="00026AFB"/>
    <w:rsid w:val="0029371D"/>
    <w:rsid w:val="002B4223"/>
    <w:rsid w:val="002C0899"/>
    <w:rsid w:val="00315765"/>
    <w:rsid w:val="0037272D"/>
    <w:rsid w:val="00380685"/>
    <w:rsid w:val="00397BAB"/>
    <w:rsid w:val="00515A34"/>
    <w:rsid w:val="00515AFB"/>
    <w:rsid w:val="00543349"/>
    <w:rsid w:val="00567F68"/>
    <w:rsid w:val="006A37E8"/>
    <w:rsid w:val="006E209A"/>
    <w:rsid w:val="00733934"/>
    <w:rsid w:val="00790230"/>
    <w:rsid w:val="007A5C74"/>
    <w:rsid w:val="00852D49"/>
    <w:rsid w:val="00885713"/>
    <w:rsid w:val="008B0D8D"/>
    <w:rsid w:val="008F7352"/>
    <w:rsid w:val="00983DEE"/>
    <w:rsid w:val="009878AF"/>
    <w:rsid w:val="00AF6367"/>
    <w:rsid w:val="00B34A4B"/>
    <w:rsid w:val="00B871B8"/>
    <w:rsid w:val="00C73FB0"/>
    <w:rsid w:val="00CA5E2A"/>
    <w:rsid w:val="00D03FB3"/>
    <w:rsid w:val="00D26DE2"/>
    <w:rsid w:val="00E654BC"/>
    <w:rsid w:val="00E737E4"/>
    <w:rsid w:val="00EF1BAC"/>
    <w:rsid w:val="00F1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00F1"/>
    <w:rPr>
      <w:color w:val="808080"/>
    </w:rPr>
  </w:style>
  <w:style w:type="paragraph" w:customStyle="1" w:styleId="317596B41D974C828FCF088595103C9F">
    <w:name w:val="317596B41D974C828FCF088595103C9F"/>
    <w:rsid w:val="00CA5E2A"/>
  </w:style>
  <w:style w:type="paragraph" w:customStyle="1" w:styleId="E441C23D9F1347C682C6A74EFF91F21E">
    <w:name w:val="E441C23D9F1347C682C6A74EFF91F21E"/>
    <w:rsid w:val="00D03FB3"/>
  </w:style>
  <w:style w:type="paragraph" w:customStyle="1" w:styleId="A2A97B98089D4251A071105BEFA6BB7D">
    <w:name w:val="A2A97B98089D4251A071105BEFA6BB7D"/>
    <w:rsid w:val="00515A34"/>
  </w:style>
  <w:style w:type="paragraph" w:customStyle="1" w:styleId="D5F6E70B252B46AB8BCF0D82D65D5BFF">
    <w:name w:val="D5F6E70B252B46AB8BCF0D82D65D5BFF"/>
    <w:rsid w:val="00515A34"/>
  </w:style>
  <w:style w:type="paragraph" w:customStyle="1" w:styleId="FF7C6AC12A9F429EAE7E211B9BA3D75F">
    <w:name w:val="FF7C6AC12A9F429EAE7E211B9BA3D75F"/>
    <w:rsid w:val="008F7352"/>
  </w:style>
  <w:style w:type="paragraph" w:customStyle="1" w:styleId="975FB9A0F8CF4884BBC86A00CC896058">
    <w:name w:val="975FB9A0F8CF4884BBC86A00CC896058"/>
    <w:rsid w:val="008F7352"/>
  </w:style>
  <w:style w:type="paragraph" w:customStyle="1" w:styleId="03890D0A9F884321B793A5298399C558">
    <w:name w:val="03890D0A9F884321B793A5298399C558"/>
    <w:rsid w:val="00EF1BAC"/>
  </w:style>
  <w:style w:type="paragraph" w:customStyle="1" w:styleId="D54B72B71D5A4C3EA0D45E8F193B5A51">
    <w:name w:val="D54B72B71D5A4C3EA0D45E8F193B5A51"/>
    <w:rsid w:val="00F10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Jarema Jiří</dc:creator>
  <cp:keywords/>
  <dc:description/>
  <cp:lastModifiedBy>Leona Grimová</cp:lastModifiedBy>
  <cp:revision>6</cp:revision>
  <cp:lastPrinted>2021-05-07T12:25:00Z</cp:lastPrinted>
  <dcterms:created xsi:type="dcterms:W3CDTF">2023-06-08T08:02:00Z</dcterms:created>
  <dcterms:modified xsi:type="dcterms:W3CDTF">2023-08-23T09:55:00Z</dcterms:modified>
</cp:coreProperties>
</file>