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64" w:rsidRDefault="00421318">
      <w:pPr>
        <w:suppressAutoHyphens/>
        <w:spacing w:before="240" w:after="60" w:line="240" w:lineRule="auto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OSVÍCENSTVÍ </w:t>
      </w:r>
    </w:p>
    <w:p w:rsidR="00D96864" w:rsidRDefault="00421318">
      <w:pPr>
        <w:suppressAutoHyphens/>
        <w:spacing w:before="240" w:after="6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 17. a 18. století dochází k rozvoji přírodních věd a mnoha objevům. Vzniká nový myšlenkový směr - _____________________________. Osvícenci věřili ve schopnosti člověka, rozum, vzdělání a vědecká fakta. Byli přesvědčeni, že všichni lidé mají být _______________________ a měli by mít stejná ________________________. Církev už ___________ ne</w:t>
      </w:r>
      <w:r w:rsidR="00774983">
        <w:rPr>
          <w:rFonts w:ascii="Calibri" w:eastAsia="Calibri" w:hAnsi="Calibri" w:cs="Calibri"/>
          <w:sz w:val="28"/>
        </w:rPr>
        <w:t>omezenou moc. Do Českých zemí</w:t>
      </w:r>
      <w:r>
        <w:rPr>
          <w:rFonts w:ascii="Calibri" w:eastAsia="Calibri" w:hAnsi="Calibri" w:cs="Calibri"/>
          <w:sz w:val="28"/>
        </w:rPr>
        <w:t xml:space="preserve"> pronikají myšlenky osvícenství z _________________________. </w:t>
      </w:r>
    </w:p>
    <w:p w:rsidR="00D96864" w:rsidRDefault="00421318">
      <w:pPr>
        <w:suppressAutoHyphens/>
        <w:spacing w:before="240" w:after="60" w:line="360" w:lineRule="auto"/>
        <w:rPr>
          <w:rFonts w:ascii="Comic Sans MS" w:eastAsia="Comic Sans MS" w:hAnsi="Comic Sans MS" w:cs="Comic Sans MS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MARIE TEREZIE</w:t>
      </w:r>
      <w:bookmarkStart w:id="0" w:name="_GoBack"/>
      <w:bookmarkEnd w:id="0"/>
    </w:p>
    <w:p w:rsidR="00D96864" w:rsidRDefault="00421318">
      <w:pPr>
        <w:suppressAutoHyphens/>
        <w:spacing w:before="240" w:after="60" w:line="36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Marie Terezie nastoupila na trůn díky ________________________ sankci. Tento dokument (vydal jej Karel VI. - otec MT) zajišťoval trůn i ženě, pokud nemá panovník _________________________ potomka. Marie Terezie porodila celkem ______________ dětí. Marie Terezie byla ________________________ žena. Za svého vládnutí provedla mnoho změn, kterým říkáme ____________________. 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omic Sans MS" w:eastAsia="Comic Sans MS" w:hAnsi="Comic Sans MS" w:cs="Comic Sans MS"/>
          <w:b/>
          <w:sz w:val="28"/>
        </w:rPr>
        <w:t>REFORMY MARIE TEREZIE</w:t>
      </w:r>
    </w:p>
    <w:p w:rsidR="00D96864" w:rsidRDefault="00421318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Snížila ROBOTU __________________ /CHPDDANOÝ/</w:t>
      </w:r>
    </w:p>
    <w:p w:rsidR="00D96864" w:rsidRDefault="00421318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Zavedla POVINNOU ŠKOLNÍ____________________ /CHÁZKUDO/</w:t>
      </w:r>
    </w:p>
    <w:p w:rsidR="00D96864" w:rsidRDefault="00421318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Zakázala TĚLESNÉ___________________ /STYTRE/ a MUČENÍ</w:t>
      </w:r>
    </w:p>
    <w:p w:rsidR="00D96864" w:rsidRDefault="00421318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/NĚDA/_______________ musela platit i vrchnost (nejen poddaní)</w:t>
      </w:r>
    </w:p>
    <w:p w:rsidR="00D96864" w:rsidRDefault="00421318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Vybudovala silné _______________________/SKOJOV/</w:t>
      </w:r>
    </w:p>
    <w:p w:rsidR="00D96864" w:rsidRDefault="00421318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Zavedla EVIDENCI______________________ /ATELOBYV/, BUDOV</w:t>
      </w:r>
    </w:p>
    <w:p w:rsidR="00D96864" w:rsidRPr="009A6862" w:rsidRDefault="00421318" w:rsidP="009A6862">
      <w:pPr>
        <w:numPr>
          <w:ilvl w:val="0"/>
          <w:numId w:val="1"/>
        </w:numPr>
        <w:suppressAutoHyphens/>
        <w:spacing w:before="240" w:after="60" w:line="240" w:lineRule="auto"/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Do oběhu byly dány PRVNÍ PAPÍROVÉ______________________ /KYOVBANK/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DŮLEŽITÉ MEZNÍKY V ŽIVOTĚ MARIE TEREZIE</w:t>
      </w: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Marie Terezie žila celkem 63 let, během kterých 15 let válčila a dala provést vojenské, školské, právní, celní, měrové, měnové, správní a zdravotnické reformy po celé říši.</w:t>
      </w:r>
    </w:p>
    <w:p w:rsidR="00D96864" w:rsidRDefault="00421318">
      <w:pPr>
        <w:suppressAutoHyphens/>
        <w:spacing w:before="240" w:after="6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V letech 1737 – 1756, tedy během devatenácti let, porodila 16 dětí.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13. 5. 1717 - Narodila se ve Vídni.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1723 - Její výchova byla svěřena jezuitům. Mezi vyučovanými předměty byly kromě náboženství také jazyky, např. němčina, latina, francouzština, španělština, italština, dále dějepis a geografie.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1724 - Poprvé vystoupila v opeře,  hudba a tanec byly její oblíbenou zábavou.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12. 2. 1736 - Byla provdána za Františka Štěpána Lotrinského. Tím došlo k založení Habsbursko-lotrinské dynastie.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13. 3. 1741 - Narodil se první syn a následník trůnu Josef II.; byl jejím čtvrtým dítětem.</w:t>
      </w:r>
    </w:p>
    <w:p w:rsidR="00D96864" w:rsidRDefault="00421318">
      <w:pPr>
        <w:suppressAutoHyphens/>
        <w:spacing w:before="240" w:after="6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12. 5. 1743 - Byla korunována českou královnou. 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1765 - Zemřel její manžel. Marie Terezie po jeho smrti neoblékla nic jiného než černý vdovský šat a omezila své společenské aktivity.</w:t>
      </w:r>
    </w:p>
    <w:p w:rsidR="00D96864" w:rsidRDefault="00421318">
      <w:pPr>
        <w:suppressAutoHyphens/>
        <w:spacing w:before="240" w:after="60" w:line="240" w:lineRule="auto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1774 - Dala provést školskou reformu, které zaváděla všeobecnou vzdělávací povinnost a výuku tzv. trivia (číst, psát, počítat).</w:t>
      </w:r>
      <w:r>
        <w:rPr>
          <w:rFonts w:ascii="Comic Sans MS" w:eastAsia="Comic Sans MS" w:hAnsi="Comic Sans MS" w:cs="Comic Sans MS"/>
          <w:sz w:val="28"/>
        </w:rPr>
        <w:tab/>
        <w:t xml:space="preserve"> </w: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1776 - Dala zrušit torturu – tedy odstranit mučení v soudní praxi.</w:t>
      </w: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</w:p>
    <w:p w:rsidR="009A6862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29. 11. 1780 - Umírá ve Vídni a do čela</w:t>
      </w:r>
      <w:r w:rsidR="009A6862">
        <w:rPr>
          <w:rFonts w:ascii="Calibri" w:eastAsia="Calibri" w:hAnsi="Calibri" w:cs="Calibri"/>
          <w:sz w:val="28"/>
        </w:rPr>
        <w:t xml:space="preserve">                 </w:t>
      </w:r>
      <w:r w:rsidR="009A6862">
        <w:object w:dxaOrig="4665" w:dyaOrig="4124">
          <v:rect id="rectole0000000000" o:spid="_x0000_i1025" style="width:120.6pt;height:100.2pt" o:ole="" o:preferrelative="t" stroked="f">
            <v:imagedata r:id="rId5" o:title=""/>
          </v:rect>
          <o:OLEObject Type="Embed" ProgID="StaticMetafile" ShapeID="rectole0000000000" DrawAspect="Content" ObjectID="_1699372001" r:id="rId6"/>
        </w:object>
      </w: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monarchie nastup</w:t>
      </w:r>
      <w:r w:rsidR="009A6862">
        <w:rPr>
          <w:rFonts w:ascii="Calibri" w:eastAsia="Calibri" w:hAnsi="Calibri" w:cs="Calibri"/>
          <w:sz w:val="28"/>
        </w:rPr>
        <w:t>uje její nejstarší syn Josef II.</w:t>
      </w:r>
    </w:p>
    <w:p w:rsidR="00D96864" w:rsidRDefault="00D96864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sz w:val="28"/>
        </w:rPr>
      </w:pP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 xml:space="preserve"> </w:t>
      </w:r>
    </w:p>
    <w:p w:rsidR="00D96864" w:rsidRDefault="00D96864">
      <w:pPr>
        <w:suppressAutoHyphens/>
        <w:spacing w:before="240" w:after="6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421318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p w:rsidR="00D96864" w:rsidRDefault="00D96864">
      <w:pPr>
        <w:suppressAutoHyphens/>
        <w:spacing w:before="240" w:after="60" w:line="240" w:lineRule="auto"/>
        <w:rPr>
          <w:rFonts w:ascii="Calibri" w:eastAsia="Calibri" w:hAnsi="Calibri" w:cs="Calibri"/>
          <w:b/>
          <w:sz w:val="28"/>
        </w:rPr>
      </w:pPr>
    </w:p>
    <w:sectPr w:rsidR="00D9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5ABF"/>
    <w:multiLevelType w:val="multilevel"/>
    <w:tmpl w:val="48205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864"/>
    <w:rsid w:val="00421318"/>
    <w:rsid w:val="00774983"/>
    <w:rsid w:val="009A6862"/>
    <w:rsid w:val="00D9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15E9B9"/>
  <w15:docId w15:val="{85D93747-973E-4C22-B048-0FA11B62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2018-10-08T06:53:00Z</cp:lastPrinted>
  <dcterms:created xsi:type="dcterms:W3CDTF">2018-10-08T06:51:00Z</dcterms:created>
  <dcterms:modified xsi:type="dcterms:W3CDTF">2021-11-25T18:00:00Z</dcterms:modified>
</cp:coreProperties>
</file>